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6A" w:rsidRDefault="00592FE5" w:rsidP="00592FE5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  <w:t>с</w:t>
      </w:r>
      <w:r w:rsidRPr="00592FE5"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  <w:t xml:space="preserve"> 7 июля – 13 июля Неделя профилактики аллергических заболеваний </w:t>
      </w:r>
    </w:p>
    <w:p w:rsidR="00592FE5" w:rsidRDefault="00592FE5" w:rsidP="00592FE5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</w:pPr>
      <w:r w:rsidRPr="00592FE5"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  <w:t>(в честь Всемирного дня борьбы с аллергией  8 июля)</w:t>
      </w:r>
    </w:p>
    <w:p w:rsidR="00592FE5" w:rsidRDefault="00592FE5" w:rsidP="00592FE5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</w:pPr>
    </w:p>
    <w:p w:rsidR="00592FE5" w:rsidRPr="00592FE5" w:rsidRDefault="00592FE5" w:rsidP="00592FE5">
      <w:pPr>
        <w:widowControl w:val="0"/>
        <w:tabs>
          <w:tab w:val="left" w:pos="5340"/>
        </w:tabs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</w:pPr>
      <w:r w:rsidRPr="00592FE5">
        <w:rPr>
          <w:rFonts w:ascii="Liberation Serif" w:eastAsia="Times New Roman" w:hAnsi="Liberation Serif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5322696" cy="2158313"/>
            <wp:effectExtent l="0" t="0" r="0" b="0"/>
            <wp:docPr id="1" name="Рисунок 1" descr="C:\Users\Александра Величковс\Desktop\21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 Величковс\Desktop\2105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80" cy="216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E5" w:rsidRDefault="00592FE5" w:rsidP="00592FE5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92FE5" w:rsidRDefault="00592FE5" w:rsidP="00592FE5">
      <w:pPr>
        <w:widowControl w:val="0"/>
        <w:tabs>
          <w:tab w:val="left" w:pos="5340"/>
        </w:tabs>
        <w:spacing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Аллергией называется состояние повышенной чувствительности живого организма по отношению к определенному веществу или веществам (аллергенам), развивающееся при повторном воздействии этих веществ. Физиологический механизм аллергии заключается в образовании в организме антител (защитных клеток), что приводит к понижению или повышению его чувствительности. Аллергия проявляется в виде сильного раздражения слизистых оболочек, кожной сыпи, общего недомогания и других симптомов.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Во всем мире наблюдается устойчивый рост распространенности аллергии: в настоящее время у 30–40% населения выявляют одно или несколько аллергических заболеваний.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К аллергическим заболеваниям относятся астма, ринит, анафилаксия, лекарственная и пищевая аллергия, аллергия на яд насекомых, экзема и крапивница, ангионевротический отек. Появление аллергии зачастую не связано c общим состоянием здоровья человека. Спровоцировать аллергию может любое вещество в любой момент.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Согласно статистике Всемирной организации здравоохранения (ВОЗ), во всем мире от аллергического ринита страдают сотни миллионов людей, а от астмы – около 300 млн. Эти заболевания заметно ухудшают качество жизни как самих пациентов, так и членов их семей и отрицательно сказываются на социально-экономическом благосостоянии общества.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 xml:space="preserve">Летнее время – период активного цветения. В июле, </w:t>
      </w:r>
      <w:proofErr w:type="gramStart"/>
      <w:r w:rsidRPr="00EC136A">
        <w:rPr>
          <w:rFonts w:ascii="Liberation Serif" w:eastAsia="Times New Roman" w:hAnsi="Liberation Serif" w:cs="Times New Roman"/>
          <w:sz w:val="28"/>
          <w:szCs w:val="28"/>
        </w:rPr>
        <w:t>например</w:t>
      </w:r>
      <w:proofErr w:type="gramEnd"/>
      <w:r w:rsidRPr="00EC136A">
        <w:rPr>
          <w:rFonts w:ascii="Liberation Serif" w:eastAsia="Times New Roman" w:hAnsi="Liberation Serif" w:cs="Times New Roman"/>
          <w:sz w:val="28"/>
          <w:szCs w:val="28"/>
        </w:rPr>
        <w:t xml:space="preserve"> в средней полосе, цветут аллергенные травы (полынь, лебеда, крапива злаки (рожь). B южных регионах во второй половине месяца начинает цвести амброзия. Это один из самых сильных аллергенов. B сухую ветреную погоду, когда пыльца разносится на большие расстояния, вероятность аллергии увеличивается.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lastRenderedPageBreak/>
        <w:t>-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Если нет возможности на время перебраться в другую климатическую зону, то нужно придерживаться следующих правил: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•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ограничьте время пребывания на открытом воздухе;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•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избегайте выездов на природу (в сельскую местность, в лес, на дачу, на пикник);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•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держите окна закрытыми (в помещениях, в автомобиле);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•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установите дома системы для очистки и фильтрации воздуха, используйте специальные сетки на окна;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•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ежедневно проводите влажную уборку;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•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 xml:space="preserve">вернувшись с </w:t>
      </w:r>
      <w:bookmarkStart w:id="0" w:name="_GoBack"/>
      <w:bookmarkEnd w:id="0"/>
      <w:r w:rsidRPr="00EC136A">
        <w:rPr>
          <w:rFonts w:ascii="Liberation Serif" w:eastAsia="Times New Roman" w:hAnsi="Liberation Serif" w:cs="Times New Roman"/>
          <w:sz w:val="28"/>
          <w:szCs w:val="28"/>
        </w:rPr>
        <w:t>улицы, обязательно примите душ, вымойте голову и смените одежду; прополощите рот, промойте глаза и нос физиологическим раствором.</w:t>
      </w:r>
    </w:p>
    <w:p w:rsidR="00592FE5" w:rsidRPr="00EC136A" w:rsidRDefault="00592FE5" w:rsidP="003C4EA6">
      <w:pPr>
        <w:widowControl w:val="0"/>
        <w:tabs>
          <w:tab w:val="left" w:pos="5340"/>
        </w:tabs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Обязательно обратитесь к врачу, если вы заподозрили аллергию. Врач аллерголог-иммунолог проведет обследование, выявит аллергены, вызывающие реакцию, назначит лекарственные препараты и даст рекомендации по организации быта. Регулярно наблюдайтесь у врача, в том числе и вне сезона обострения.</w:t>
      </w:r>
    </w:p>
    <w:p w:rsidR="00821709" w:rsidRDefault="00592FE5" w:rsidP="003C4EA6">
      <w:pPr>
        <w:ind w:firstLine="85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C136A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EC136A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</w:t>
      </w:r>
      <w:r w:rsidRPr="00EC136A">
        <w:rPr>
          <w:rFonts w:ascii="Liberation Serif" w:eastAsia="Times New Roman" w:hAnsi="Liberation Serif" w:cs="Times New Roman"/>
          <w:sz w:val="28"/>
          <w:szCs w:val="28"/>
        </w:rPr>
        <w:t>В случае развития острых аллергических реакций необходимо незамедлительно обратиться к специалисту.</w:t>
      </w:r>
    </w:p>
    <w:p w:rsidR="00EC136A" w:rsidRDefault="00EC136A" w:rsidP="003C4EA6">
      <w:pPr>
        <w:rPr>
          <w:rFonts w:ascii="Liberation Serif" w:eastAsia="Times New Roman" w:hAnsi="Liberation Serif" w:cs="Times New Roman"/>
          <w:sz w:val="28"/>
          <w:szCs w:val="28"/>
        </w:rPr>
      </w:pPr>
    </w:p>
    <w:p w:rsidR="00EC136A" w:rsidRPr="00EC136A" w:rsidRDefault="00EC136A" w:rsidP="00EC136A">
      <w:pPr>
        <w:jc w:val="center"/>
        <w:rPr>
          <w:b/>
          <w:i/>
          <w:sz w:val="32"/>
          <w:szCs w:val="32"/>
          <w:lang w:val="ru-RU"/>
        </w:rPr>
      </w:pPr>
      <w:r w:rsidRPr="00EC136A">
        <w:rPr>
          <w:rFonts w:ascii="Liberation Serif" w:eastAsia="Times New Roman" w:hAnsi="Liberation Serif" w:cs="Times New Roman"/>
          <w:b/>
          <w:i/>
          <w:sz w:val="32"/>
          <w:szCs w:val="32"/>
          <w:lang w:val="ru-RU"/>
        </w:rPr>
        <w:t>Будьте здоровы!</w:t>
      </w:r>
    </w:p>
    <w:sectPr w:rsidR="00EC136A" w:rsidRPr="00EC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6E"/>
    <w:rsid w:val="003C4EA6"/>
    <w:rsid w:val="0057426E"/>
    <w:rsid w:val="00592FE5"/>
    <w:rsid w:val="00821709"/>
    <w:rsid w:val="00E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DF856-63E6-482B-B573-F7FF4660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FE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592FE5"/>
    <w:pPr>
      <w:spacing w:after="0" w:line="276" w:lineRule="auto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Величковская А.</dc:creator>
  <cp:keywords/>
  <dc:description/>
  <cp:lastModifiedBy>Величковская А.</cp:lastModifiedBy>
  <cp:revision>3</cp:revision>
  <dcterms:created xsi:type="dcterms:W3CDTF">2025-05-21T05:53:00Z</dcterms:created>
  <dcterms:modified xsi:type="dcterms:W3CDTF">2025-05-22T04:33:00Z</dcterms:modified>
</cp:coreProperties>
</file>